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书名：品牌形象与CIS设计</w:t>
      </w:r>
    </w:p>
    <w:p>
      <w:r>
        <w:t>作者：吴华堂，张振中主编；焦瑾瑾，彭小川副主编</w:t>
      </w:r>
    </w:p>
    <w:p>
      <w:r>
        <w:t>出版社：青岛：中国海洋大学出版社</w:t>
      </w:r>
    </w:p>
    <w:p>
      <w:r>
        <w:t>出版日期：2014.04</w:t>
      </w:r>
    </w:p>
    <w:p>
      <w:r>
        <w:t>总页数：105</w:t>
      </w:r>
    </w:p>
    <w:p>
      <w:r>
        <w:t>更多请访问教客网: www.jiaokey.com</w:t>
      </w:r>
    </w:p>
    <w:p>
      <w:r>
        <w:t>品牌形象与CIS设计 评论地址：https://www.jiaokey.com/book/detail/13736529.html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