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小小探索家  幼儿教育中的方案取向</w:t>
      </w:r>
    </w:p>
    <w:p>
      <w:r>
        <w:rPr>
          <w:rFonts w:ascii="宋体" w:hAnsi="宋体" w:eastAsia="宋体"/>
          <w:sz w:val="24"/>
        </w:rPr>
        <w:t>JudyHarrisHelm，LilianG.Katz作者；林育玮，陈淑娟，陈怡婷等译者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小小探索家  幼儿教育中的方案取向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JudyHarrisHelm，LilianG.Katz作者；林育玮，陈淑娟，陈怡婷等译者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华胜文化股份有限公司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本书出售、求购地址：https://www.jiaokey.com/book/detail/13736459.html</w:t>
      </w:r>
    </w:p>
    <w:p>
      <w:r>
        <w:t>更多相关图书推荐：https://www.jiaokey.com</w:t>
      </w:r>
    </w:p>
    <w:p>
      <w:r>
        <w:t>JudyHarrisHelm，LilianG.Katz作者；林育玮，陈淑娟，陈怡婷等译者 其他作品：https://www.jiaokey.com/tag/JudyHarrisHelm，LilianG.Katz作者；林育玮，陈淑娟，陈怡婷等译者.html</w:t>
      </w:r>
    </w:p>
    <w:p>
      <w:r>
        <w:t>华胜文化股份有限公司 出版图书：https://www.jiaokey.com/tag/华胜文化股份有限公司.html</w:t>
      </w:r>
    </w:p>
    <w:p>
      <w:r>
        <w:t>关键词搜索：https://www.jiaokey.com/tag/小小探索家  幼儿教育中的方案取向.html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