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民族管弦乐合奏基础训练教程</w:t>
      </w:r>
    </w:p>
    <w:p>
      <w:r>
        <w:rPr>
          <w:rFonts w:ascii="宋体" w:hAnsi="宋体" w:eastAsia="宋体"/>
          <w:sz w:val="24"/>
        </w:rPr>
        <w:t>李艳杰主编；徐双毅，柳森，李鑫春副主编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李艳杰主编；徐双毅，柳森，李鑫春副主编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本书出售、求购地址：https://www.jiaokey.com/book/detail/13735893.html</w:t>
      </w:r>
    </w:p>
    <w:p>
      <w:r>
        <w:t>更多相关图书推荐：https://www.jiaokey.com</w:t>
      </w:r>
    </w:p>
    <w:p>
      <w:r>
        <w:t>李艳杰主编；徐双毅，柳森，李鑫春副主编 其他作品：https://www.jiaokey.com/tag/李艳杰主编；徐双毅，柳森，李鑫春副主编.html</w:t>
      </w:r>
    </w:p>
    <w:p>
      <w:r>
        <w:t>黑龙江大学出版社；北京大学出版社 出版图书：https://www.jiaokey.com/tag/黑龙江大学出版社；北京大学出版社.html</w:t>
      </w:r>
    </w:p>
    <w:p>
      <w:r>
        <w:t>关键词搜索：https://www.jiaokey.com/tag/民族管弦乐合奏基础训练教程.html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