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1  梅斐尔德木刻《士敏之图》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1  梅斐尔德木刻《士敏之图》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本书出售、求购地址：https://www.jiaokey.com/book/detail/13734103.html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1  梅斐尔德木刻《士敏之图》.html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