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出土陶质彩绘文物保护关键技术研究</w:t>
      </w:r>
    </w:p>
    <w:p>
      <w:r>
        <w:rPr>
          <w:rFonts w:ascii="宋体" w:hAnsi="宋体" w:eastAsia="宋体"/>
          <w:sz w:val="24"/>
        </w:rPr>
        <w:t>秦始皇帝陵博物院，中国科学院上海有机化学研究所，中国科学院上海硅酸盐研究所，西安交通大学，西北大学著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出土陶质彩绘文物保护关键技术研究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秦始皇帝陵博物院，中国科学院上海有机化学研究所，中国科学院上海硅酸盐研究所，西安交通大学，西北大学著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本书出售、求购地址：https://www.jiaokey.com/book/detail/13734100.html</w:t>
      </w:r>
    </w:p>
    <w:p>
      <w:r>
        <w:t>更多相关图书推荐：https://www.jiaokey.com</w:t>
      </w:r>
    </w:p>
    <w:p>
      <w:r>
        <w:t>秦始皇帝陵博物院，中国科学院上海有机化学研究所，中国科学院上海硅酸盐研究所，西安交通大学，西北大学著 其他作品：https://www.jiaokey.com/tag/秦始皇帝陵博物院，中国科学院上海有机化学研究所，中国科学院上海硅酸盐研究所，西安交通大学，西北大学著.html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关键词搜索：https://www.jiaokey.com/tag/出土陶质彩绘文物保护关键技术研究.html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