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书名：藏象新论  中医藏象学的核心观念与理论范式研究</w:t>
      </w:r>
    </w:p>
    <w:p>
      <w:r>
        <w:t>作者：张宇鹏著</w:t>
      </w:r>
    </w:p>
    <w:p>
      <w:r>
        <w:t>出版社：北京：中国中医药出版社</w:t>
      </w:r>
    </w:p>
    <w:p>
      <w:r>
        <w:t>出版日期：2014.06</w:t>
      </w:r>
    </w:p>
    <w:p>
      <w:r>
        <w:t>总页数：212</w:t>
      </w:r>
    </w:p>
    <w:p>
      <w:r>
        <w:t>更多请访问教客网: www.jiaokey.com</w:t>
      </w:r>
    </w:p>
    <w:p>
      <w:r>
        <w:t>藏象新论  中医藏象学的核心观念与理论范式研究 评论地址：https://www.jiaokey.com/book/detail/13733951.html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