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  1807年的转折</w:t>
      </w:r>
    </w:p>
    <w:p>
      <w:r>
        <w:t>作者：焦海民著</w:t>
      </w:r>
    </w:p>
    <w:p>
      <w:r>
        <w:t>出版社：西安：陕西师范大学出版总社有限公司</w:t>
      </w:r>
    </w:p>
    <w:p>
      <w:r>
        <w:t>出版日期：2014</w:t>
      </w:r>
    </w:p>
    <w:p>
      <w:r>
        <w:t>总页数：237</w:t>
      </w:r>
    </w:p>
    <w:p>
      <w:r>
        <w:t>更多请访问教客网: www.jiaokey.com</w:t>
      </w:r>
    </w:p>
    <w:p>
      <w:r>
        <w:t>秦腔  1807年的转折 评论地址：https://www.jiaokey.com/book/detail/13733307.html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