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书名：思南四千年纪事  公元前2059年至公元2010年</w:t>
      </w:r>
    </w:p>
    <w:p>
      <w:r>
        <w:t>作者：崔道贵，安国瑞，卢太玄著；中国人民政治协商会议思南县委员会编</w:t>
      </w:r>
    </w:p>
    <w:p>
      <w:r>
        <w:t>出版社：贵阳：贵州人民出版社</w:t>
      </w:r>
    </w:p>
    <w:p>
      <w:r>
        <w:t>出版日期：2012.10</w:t>
      </w:r>
    </w:p>
    <w:p>
      <w:r>
        <w:t>总页数：345</w:t>
      </w:r>
    </w:p>
    <w:p>
      <w:r>
        <w:t>更多请访问教客网: www.jiaokey.com</w:t>
      </w:r>
    </w:p>
    <w:p>
      <w:r>
        <w:t>思南四千年纪事  公元前2059年至公元2010年 评论地址：https://www.jiaokey.com/book/detail/13732902.html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