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宜昌市基本医疗保险疾病质量控制标准  上</w:t>
      </w:r>
    </w:p>
    <w:p>
      <w:r>
        <w:rPr>
          <w:rFonts w:ascii="宋体" w:hAnsi="宋体" w:eastAsia="宋体"/>
          <w:sz w:val="24"/>
        </w:rPr>
        <w:t>吴开保，黄逊志顾问；曾余平主编；曾余平，王康礼，刘远秀等编著人员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宜昌市基本医疗保险疾病质量控制标准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吴开保，黄逊志顾问；曾余平主编；曾余平，王康礼，刘远秀等编著人员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宜昌市职工医疗保险管理处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本书出售、求购地址：https://www.jiaokey.com/book/detail/13732068.html</w:t>
      </w:r>
    </w:p>
    <w:p>
      <w:r>
        <w:t>更多相关图书推荐：https://www.jiaokey.com</w:t>
      </w:r>
    </w:p>
    <w:p>
      <w:r>
        <w:t>吴开保，黄逊志顾问；曾余平主编；曾余平，王康礼，刘远秀等编著人员 其他作品：https://www.jiaokey.com/tag/吴开保，黄逊志顾问；曾余平主编；曾余平，王康礼，刘远秀等编著人员.html</w:t>
      </w:r>
    </w:p>
    <w:p>
      <w:r>
        <w:t>宜昌市职工医疗保险管理处 出版图书：https://www.jiaokey.com/tag/宜昌市职工医疗保险管理处.html</w:t>
      </w:r>
    </w:p>
    <w:p>
      <w:r>
        <w:t>关键词搜索：https://www.jiaokey.com/tag/宜昌市基本医疗保险疾病质量控制标准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