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天高任鸟飞</w:t>
      </w:r>
    </w:p>
    <w:p>
      <w:r>
        <w:rPr>
          <w:rFonts w:ascii="宋体" w:hAnsi="宋体" w:eastAsia="宋体"/>
          <w:sz w:val="24"/>
        </w:rPr>
        <w:t>原晋，田维喜主编；枝江县政协祖国统一联谊委员会，枝江县工商行政管理局，中共枝江县委统战部等编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天高任鸟飞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原晋，田维喜主编；枝江县政协祖国统一联谊委员会，枝江县工商行政管理局，中共枝江县委统战部等编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本书出售、求购地址：https://www.jiaokey.com/book/detail/13731993.html</w:t>
      </w:r>
    </w:p>
    <w:p>
      <w:r>
        <w:t>更多相关图书推荐：https://www.jiaokey.com</w:t>
      </w:r>
    </w:p>
    <w:p>
      <w:r>
        <w:t>原晋，田维喜主编；枝江县政协祖国统一联谊委员会，枝江县工商行政管理局，中共枝江县委统战部等编 其他作品：https://www.jiaokey.com/tag/原晋，田维喜主编；枝江县政协祖国统一联谊委员会，枝江县工商行政管理局，中共枝江县委统战部等编.html</w:t>
      </w:r>
    </w:p>
    <w:p>
      <w:r>
        <w:t>湖北中光印刷厂 出版图书：https://www.jiaokey.com/tag/湖北中光印刷厂.html</w:t>
      </w:r>
    </w:p>
    <w:p>
      <w:r>
        <w:t>关键词搜索：https://www.jiaokey.com/tag/天高任鸟飞.html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