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改革·开放·发展-宜昌县20年理论与实践研究文集</w:t>
      </w:r>
    </w:p>
    <w:p>
      <w:r>
        <w:rPr>
          <w:rFonts w:ascii="宋体" w:hAnsi="宋体" w:eastAsia="宋体"/>
          <w:sz w:val="24"/>
        </w:rPr>
        <w:t>郭定菊，何玲主编；柳文金，刘建农，王平等编委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改革·开放·发展-宜昌县20年理论与实践研究文集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郭定菊，何玲主编；柳文金，刘建农，王平等编委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宜昌县教师进修学校印刷厂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本书出售、求购地址：https://www.jiaokey.com/book/detail/13731992.html</w:t>
      </w:r>
    </w:p>
    <w:p>
      <w:r>
        <w:t>更多相关图书推荐：https://www.jiaokey.com</w:t>
      </w:r>
    </w:p>
    <w:p>
      <w:r>
        <w:t>郭定菊，何玲主编；柳文金，刘建农，王平等编委 其他作品：https://www.jiaokey.com/tag/郭定菊，何玲主编；柳文金，刘建农，王平等编委.html</w:t>
      </w:r>
    </w:p>
    <w:p>
      <w:r>
        <w:t>宜昌县教师进修学校印刷厂 出版图书：https://www.jiaokey.com/tag/宜昌县教师进修学校印刷厂.html</w:t>
      </w:r>
    </w:p>
    <w:p>
      <w:r>
        <w:t>关键词搜索：https://www.jiaokey.com/tag/改革·开放·发展-宜昌县20年理论与实践研究文集.html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