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先锋英语阅读教程  4</w:t>
      </w:r>
    </w:p>
    <w:p>
      <w:r>
        <w:rPr>
          <w:rFonts w:ascii="宋体" w:hAnsi="宋体" w:eastAsia="宋体"/>
          <w:sz w:val="24"/>
        </w:rPr>
        <w:t>陈晓茹总主编；陈达总主审；李道全主编；马轶男，李金海副主编；刘亚龙，吴绍辉，彭勇穗编委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陈晓茹总主编；陈达总主审；李道全主编；马轶男，李金海副主编；刘亚龙，吴绍辉，彭勇穗编委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本书出售、求购地址：https://www.jiaokey.com/book/detail/13729936.html</w:t>
      </w:r>
    </w:p>
    <w:p>
      <w:r>
        <w:t>更多相关图书推荐：https://www.jiaokey.com</w:t>
      </w:r>
    </w:p>
    <w:p>
      <w:r>
        <w:t>陈晓茹总主编；陈达总主审；李道全主编；马轶男，李金海副主编；刘亚龙，吴绍辉，彭勇穗编委 其他作品：https://www.jiaokey.com/tag/陈晓茹总主编；陈达总主审；李道全主编；马轶男，李金海副主编；刘亚龙，吴绍辉，彭勇穗编委.html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关键词搜索：https://www.jiaokey.com/tag/先锋英语阅读教程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