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思政课综合改革与实践</w:t>
      </w:r>
    </w:p>
    <w:p>
      <w:r>
        <w:rPr>
          <w:rFonts w:ascii="宋体" w:hAnsi="宋体" w:eastAsia="宋体"/>
          <w:sz w:val="24"/>
        </w:rPr>
        <w:t>高校德育成果文库·教育部思想政治工作司组编；张春枝，温景文编著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思政课综合改革与实践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高校德育成果文库·教育部思想政治工作司组编；张春枝，温景文编著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本书出售、求购地址：https://www.jiaokey.com/book/detail/13729056.html</w:t>
      </w:r>
    </w:p>
    <w:p>
      <w:r>
        <w:t>更多相关图书推荐：https://www.jiaokey.com</w:t>
      </w:r>
    </w:p>
    <w:p>
      <w:r>
        <w:t>高校德育成果文库·教育部思想政治工作司组编；张春枝，温景文编著 其他作品：https://www.jiaokey.com/tag/高校德育成果文库·教育部思想政治工作司组编；张春枝，温景文编著.html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关键词搜索：https://www.jiaokey.com/tag/思政课综合改革与实践.html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