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知识问答</w:t>
      </w:r>
    </w:p>
    <w:p>
      <w:r>
        <w:rPr>
          <w:rFonts w:ascii="宋体" w:hAnsi="宋体" w:eastAsia="宋体"/>
          <w:sz w:val="24"/>
        </w:rPr>
        <w:t>刘宗发，廖大凤主编；覃兆凡，李建国，高登元副主编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刘宗发，廖大凤主编；覃兆凡，李建国，高登元副主编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宜昌市“四学一创”读书活动办公室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本书出售、求购地址：https://www.jiaokey.com/book/detail/13728268.html</w:t>
      </w:r>
    </w:p>
    <w:p>
      <w:r>
        <w:t>更多相关图书推荐：https://www.jiaokey.com</w:t>
      </w:r>
    </w:p>
    <w:p>
      <w:r>
        <w:t>刘宗发，廖大凤主编；覃兆凡，李建国，高登元副主编 其他作品：https://www.jiaokey.com/tag/刘宗发，廖大凤主编；覃兆凡，李建国，高登元副主编.html</w:t>
      </w:r>
    </w:p>
    <w:p>
      <w:r>
        <w:t>宜昌市“四学一创”读书活动办公室 出版图书：https://www.jiaokey.com/tag/宜昌市“四学一创”读书活动办公室.html</w:t>
      </w:r>
    </w:p>
    <w:p>
      <w:r>
        <w:t>关键词搜索：https://www.jiaokey.com/tag/知识问答.html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