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活尸</w:t>
      </w:r>
    </w:p>
    <w:p>
      <w:r>
        <w:rPr>
          <w:rFonts w:ascii="宋体" w:hAnsi="宋体" w:eastAsia="宋体"/>
          <w:sz w:val="24"/>
        </w:rPr>
        <w:t>（俄）L.托尔斯泰著；文范村译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（俄）L.托尔斯泰著；文范村译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多幕剧(学科:剧本地点:苏联年代:近代)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本书出售、求购地址：https://www.jiaokey.com/book/detail/13727914.html</w:t>
      </w:r>
    </w:p>
    <w:p>
      <w:r>
        <w:t>更多相关图书推荐：https://www.jiaokey.com</w:t>
      </w:r>
    </w:p>
    <w:p>
      <w:r>
        <w:t>（俄）L.托尔斯泰著；文范村译 其他作品：https://www.jiaokey.com/tag/（俄）L.托尔斯泰著；文范村译.html</w:t>
      </w:r>
    </w:p>
    <w:p>
      <w:r>
        <w:t>商务印书馆,1921 出版图书：https://www.jiaokey.com/tag/商务印书馆,1921.html</w:t>
      </w:r>
    </w:p>
    <w:p>
      <w:r>
        <w:t>关键词搜索：https://www.jiaokey.com/tag/多幕剧(学科:剧本地点:苏联年代:近代).html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