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ILLUSTRATOR图形设计</w:t>
      </w:r>
    </w:p>
    <w:p>
      <w:r>
        <w:rPr>
          <w:rFonts w:ascii="宋体" w:hAnsi="宋体" w:eastAsia="宋体"/>
          <w:sz w:val="24"/>
        </w:rPr>
        <w:t>莫丹华主编；刘若根，刘吴鑫副主编；李丹骏，靳晓丹，郭剑锋，符智峰编委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莫丹华主编；刘若根，刘吴鑫副主编；李丹骏，靳晓丹，郭剑锋，符智峰编委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图形软件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本书出售、求购地址：https://www.jiaokey.com/book/detail/13727195.html</w:t>
      </w:r>
    </w:p>
    <w:p>
      <w:r>
        <w:t>更多相关图书推荐：https://www.jiaokey.com</w:t>
      </w:r>
    </w:p>
    <w:p>
      <w:r>
        <w:t>莫丹华主编；刘若根，刘吴鑫副主编；李丹骏，靳晓丹，郭剑锋，符智峰编委 其他作品：https://www.jiaokey.com/tag/莫丹华主编；刘若根，刘吴鑫副主编；李丹骏，靳晓丹，郭剑锋，符智峰编委.html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关键词搜索：https://www.jiaokey.com/tag/图形软件.html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