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新常态下的“十三五”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新常态下的“十三五”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本书出售、求购地址：https://www.jiaokey.com/book/detail/13726761.html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关键词搜索：https://www.jiaokey.com/tag/解密  新常态下的“十三五”.html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