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总裁管理智慧  高赢利企业总裁商业智慧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总裁管理智慧  高赢利企业总裁商业智慧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本书出售、求购地址：https://www.jiaokey.com/book/detail/13726467.html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关键词搜索：https://www.jiaokey.com/tag/总裁管理智慧  高赢利企业总裁商业智慧.html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