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法律经济学的原理与方法  规范推理的基础工具</w:t>
      </w:r>
    </w:p>
    <w:p>
      <w:r>
        <w:rPr>
          <w:rFonts w:ascii="宋体" w:hAnsi="宋体" w:eastAsia="宋体"/>
          <w:sz w:val="24"/>
        </w:rPr>
        <w:t>（美）尼古拉斯·L·吉奥加卡波罗斯著；许峰，翟新辉译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法律经济学的原理与方法  规范推理的基础工具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（美）尼古拉斯·L·吉奥加卡波罗斯著；许峰，翟新辉译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本书出售、求购地址：https://www.jiaokey.com/book/detail/13726373.html</w:t>
      </w:r>
    </w:p>
    <w:p>
      <w:r>
        <w:t>更多相关图书推荐：https://www.jiaokey.com</w:t>
      </w:r>
    </w:p>
    <w:p>
      <w:r>
        <w:t>（美）尼古拉斯·L·吉奥加卡波罗斯著；许峰，翟新辉译 其他作品：https://www.jiaokey.com/tag/（美）尼古拉斯·L·吉奥加卡波罗斯著；许峰，翟新辉译.html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关键词搜索：https://www.jiaokey.com/tag/法律经济学的原理与方法  规范推理的基础工具.html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