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中国为什么有前途  对外经济关系的战略潜能  第2版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中国为什么有前途  对外经济关系的战略潜能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本书出售、求购地址：https://www.jiaokey.com/book/detail/13726107.html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关键词搜索：https://www.jiaokey.com/tag/中国为什么有前途  对外经济关系的战略潜能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