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TOP268核心考点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TOP268核心考点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本书出售、求购地址：https://www.jiaokey.com/book/detail/13726100.html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关键词搜索：https://www.jiaokey.com/tag/TOP268核心考点.html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