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小学教学典型课示例  数学</w:t>
      </w:r>
    </w:p>
    <w:p>
      <w:r>
        <w:rPr>
          <w:rFonts w:ascii="宋体" w:hAnsi="宋体" w:eastAsia="宋体"/>
          <w:sz w:val="24"/>
        </w:rPr>
        <w:t>关松林丛书主编；杜贵忠副主编；李晓梅本书主编；刘国强，孙湘文副主编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小学教学典型课示例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关松林丛书主编；杜贵忠副主编；李晓梅本书主编；刘国强，孙湘文副主编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本书出售、求购地址：https://www.jiaokey.com/book/detail/13725826.html</w:t>
      </w:r>
    </w:p>
    <w:p>
      <w:r>
        <w:t>更多相关图书推荐：https://www.jiaokey.com</w:t>
      </w:r>
    </w:p>
    <w:p>
      <w:r>
        <w:t>关松林丛书主编；杜贵忠副主编；李晓梅本书主编；刘国强，孙湘文副主编 其他作品：https://www.jiaokey.com/tag/关松林丛书主编；杜贵忠副主编；李晓梅本书主编；刘国强，孙湘文副主编.html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关键词搜索：https://www.jiaokey.com/tag/小学教学典型课示例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