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2010中国碳汇林业与低碳经济发展高峰论坛会刊</w:t>
      </w:r>
    </w:p>
    <w:p>
      <w:r>
        <w:rPr>
          <w:rFonts w:ascii="宋体" w:hAnsi="宋体" w:eastAsia="宋体"/>
          <w:sz w:val="24"/>
        </w:rPr>
        <w:t>国家林业局，浙江省人民政府主办；浙江省林业厅，临安市人民政府；浙江农林大学承办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2010中国碳汇林业与低碳经济发展高峰论坛会刊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国家林业局，浙江省人民政府主办；浙江省林业厅，临安市人民政府；浙江农林大学承办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本书出售、求购地址：https://www.jiaokey.com/book/detail/13723798.html</w:t>
      </w:r>
    </w:p>
    <w:p>
      <w:r>
        <w:t>更多相关图书推荐：https://www.jiaokey.com</w:t>
      </w:r>
    </w:p>
    <w:p>
      <w:r>
        <w:t>国家林业局，浙江省人民政府主办；浙江省林业厅，临安市人民政府；浙江农林大学承办 其他作品：https://www.jiaokey.com/tag/国家林业局，浙江省人民政府主办；浙江省林业厅，临安市人民政府；浙江农林大学承办.html</w:t>
      </w:r>
    </w:p>
    <w:p>
      <w:r>
        <w:t>关键词搜索：https://www.jiaokey.com/tag/2010中国碳汇林业与低碳经济发展高峰论坛会刊.html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