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临安农业投资指南与项目</w:t>
      </w:r>
    </w:p>
    <w:p>
      <w:r>
        <w:rPr>
          <w:rFonts w:ascii="宋体" w:hAnsi="宋体" w:eastAsia="宋体"/>
          <w:sz w:val="24"/>
        </w:rPr>
        <w:t>方锐根主编；林余益执行主编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临安农业投资指南与项目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方锐根主编；林余益执行主编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本书出售、求购地址：https://www.jiaokey.com/book/detail/13723565.html</w:t>
      </w:r>
    </w:p>
    <w:p>
      <w:r>
        <w:t>更多相关图书推荐：https://www.jiaokey.com</w:t>
      </w:r>
    </w:p>
    <w:p>
      <w:r>
        <w:t>方锐根主编；林余益执行主编 其他作品：https://www.jiaokey.com/tag/方锐根主编；林余益执行主编.html</w:t>
      </w:r>
    </w:p>
    <w:p>
      <w:r>
        <w:t>关键词搜索：https://www.jiaokey.com/tag/临安农业投资指南与项目.html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