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书名：临安市湍口镇创建省级生态乡镇申报材料</w:t>
      </w:r>
    </w:p>
    <w:p>
      <w:r>
        <w:t>作者：临安市&lt;font color=Red&gt;湍&lt;/font&gt;口镇人民政府编</w:t>
      </w:r>
    </w:p>
    <w:p>
      <w:r>
        <w:t>出版社：2007.08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临安市湍口镇创建省级生态乡镇申报材料 评论地址：https://www.jiaokey.com/book/detail/13723503.html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