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没有名字的女孩</w:t>
      </w:r>
    </w:p>
    <w:p>
      <w:r>
        <w:rPr>
          <w:rFonts w:ascii="宋体" w:hAnsi="宋体" w:eastAsia="宋体"/>
          <w:sz w:val="24"/>
        </w:rPr>
        <w:t>（英）玛琳娜·查普曼，（英）凡妮莎·詹姆斯，（英）黎恩·芭蕾特·李著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没有名字的女孩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（英）玛琳娜·查普曼，（英）凡妮莎·詹姆斯，（英）黎恩·芭蕾特·李著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本书出售、求购地址：https://www.jiaokey.com/book/detail/13723349.html</w:t>
      </w:r>
    </w:p>
    <w:p>
      <w:r>
        <w:t>更多相关图书推荐：https://www.jiaokey.com</w:t>
      </w:r>
    </w:p>
    <w:p>
      <w:r>
        <w:t>（英）玛琳娜·查普曼，（英）凡妮莎·詹姆斯，（英）黎恩·芭蕾特·李著 其他作品：https://www.jiaokey.com/tag/（英）玛琳娜·查普曼，（英）凡妮莎·詹姆斯，（英）黎恩·芭蕾特·李著.html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关键词搜索：https://www.jiaokey.com/tag/没有名字的女孩.html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