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行政管理改革与发展  贵州省行政管理学会文集</w:t>
      </w:r>
    </w:p>
    <w:p>
      <w:r>
        <w:rPr>
          <w:rFonts w:ascii="宋体" w:hAnsi="宋体" w:eastAsia="宋体"/>
          <w:sz w:val="24"/>
        </w:rPr>
        <w:t>贵州省行政管理学会编；冯祖贻主编；郭民德，蒋明理，贾子轩等副主编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行政管理改革与发展  贵州省行政管理学会文集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贵州省行政管理学会编；冯祖贻主编；郭民德，蒋明理，贾子轩等副主编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本书出售、求购地址：https://www.jiaokey.com/book/detail/13722422.html</w:t>
      </w:r>
    </w:p>
    <w:p>
      <w:r>
        <w:t>更多相关图书推荐：https://www.jiaokey.com</w:t>
      </w:r>
    </w:p>
    <w:p>
      <w:r>
        <w:t>贵州省行政管理学会编；冯祖贻主编；郭民德，蒋明理，贾子轩等副主编 其他作品：https://www.jiaokey.com/tag/贵州省行政管理学会编；冯祖贻主编；郭民德，蒋明理，贾子轩等副主编.html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关键词搜索：https://www.jiaokey.com/tag/行政管理改革与发展  贵州省行政管理学会文集.html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