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平畴远风  非公有制经济文史专辑</w:t>
      </w:r>
    </w:p>
    <w:p>
      <w:r>
        <w:rPr>
          <w:rFonts w:ascii="宋体" w:hAnsi="宋体" w:eastAsia="宋体"/>
          <w:sz w:val="24"/>
        </w:rPr>
        <w:t>赤水市政协《平畴远风》编委会编；吕秋坪主编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平畴远风  非公有制经济文史专辑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赤水市政协《平畴远风》编委会编；吕秋坪主编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本书出售、求购地址：https://www.jiaokey.com/book/detail/13722418.html</w:t>
      </w:r>
    </w:p>
    <w:p>
      <w:r>
        <w:t>更多相关图书推荐：https://www.jiaokey.com</w:t>
      </w:r>
    </w:p>
    <w:p>
      <w:r>
        <w:t>赤水市政协《平畴远风》编委会编；吕秋坪主编 其他作品：https://www.jiaokey.com/tag/赤水市政协《平畴远风》编委会编；吕秋坪主编.html</w:t>
      </w:r>
    </w:p>
    <w:p>
      <w:r>
        <w:t>关键词搜索：https://www.jiaokey.com/tag/平畴远风  非公有制经济文史专辑.html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