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猎猩猩记  五年级  国语科</w:t>
      </w:r>
    </w:p>
    <w:p>
      <w:r>
        <w:rPr>
          <w:rFonts w:ascii="宋体" w:hAnsi="宋体" w:eastAsia="宋体"/>
          <w:sz w:val="24"/>
        </w:rPr>
        <w:t>朱经农，沈百英主编；任白涛译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猎猩猩记  五年级  国语科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朱经农，沈百英主编；任白涛译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本书出售、求购地址：https://www.jiaokey.com/book/detail/13721760.html</w:t>
      </w:r>
    </w:p>
    <w:p>
      <w:r>
        <w:t>更多相关图书推荐：https://www.jiaokey.com</w:t>
      </w:r>
    </w:p>
    <w:p>
      <w:r>
        <w:t>朱经农，沈百英主编；任白涛译 其他作品：https://www.jiaokey.com/tag/朱经农，沈百英主编；任白涛译.html</w:t>
      </w:r>
    </w:p>
    <w:p>
      <w:r>
        <w:t>商务印书局 出版图书：https://www.jiaokey.com/tag/商务印书局.html</w:t>
      </w:r>
    </w:p>
    <w:p>
      <w:r>
        <w:t>关键词搜索：https://www.jiaokey.com/tag/猎猩猩记  五年级  国语科.html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