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新编会计电算化</w:t>
      </w:r>
    </w:p>
    <w:p>
      <w:r>
        <w:rPr>
          <w:rFonts w:ascii="宋体" w:hAnsi="宋体" w:eastAsia="宋体"/>
          <w:sz w:val="24"/>
        </w:rPr>
        <w:t>黄正瑞主编；庄婉婷，何红丹，许燕芬，吕基荣，欧阳世芹副主编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黄正瑞主编；庄婉婷，何红丹，许燕芬，吕基荣，欧阳世芹副主编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本书出售、求购地址：https://www.jiaokey.com/book/detail/13720554.html</w:t>
      </w:r>
    </w:p>
    <w:p>
      <w:r>
        <w:t>更多相关图书推荐：https://www.jiaokey.com</w:t>
      </w:r>
    </w:p>
    <w:p>
      <w:r>
        <w:t>黄正瑞主编；庄婉婷，何红丹，许燕芬，吕基荣，欧阳世芹副主编 其他作品：https://www.jiaokey.com/tag/黄正瑞主编；庄婉婷，何红丹，许燕芬，吕基荣，欧阳世芹副主编.html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