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面向中国-东盟自由贸易区经济管理类人才培养模式的探索</w:t>
      </w:r>
    </w:p>
    <w:p>
      <w:r>
        <w:rPr>
          <w:rFonts w:ascii="宋体" w:hAnsi="宋体" w:eastAsia="宋体"/>
          <w:sz w:val="24"/>
        </w:rPr>
        <w:t>韦海鸣，严志强主编；尹文嘉，汪德荣，胡增文，许欢科，刘新全，傅东平，邓秋霞，陆涛副主编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面向中国-东盟自由贸易区经济管理类人才培养模式的探索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韦海鸣，严志强主编；尹文嘉，汪德荣，胡增文，许欢科，刘新全，傅东平，邓秋霞，陆涛副主编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本书出售、求购地址：https://www.jiaokey.com/book/detail/13720466.html</w:t>
      </w:r>
    </w:p>
    <w:p>
      <w:r>
        <w:t>更多相关图书推荐：https://www.jiaokey.com</w:t>
      </w:r>
    </w:p>
    <w:p>
      <w:r>
        <w:t>韦海鸣，严志强主编；尹文嘉，汪德荣，胡增文，许欢科，刘新全，傅东平，邓秋霞，陆涛副主编 其他作品：https://www.jiaokey.com/tag/韦海鸣，严志强主编；尹文嘉，汪德荣，胡增文，许欢科，刘新全，傅东平，邓秋霞，陆涛副主编.html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关键词搜索：https://www.jiaokey.com/tag/面向中国-东盟自由贸易区经济管理类人才培养模式的探索.html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