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图解服务的细节  023  女装经营圣经</w:t>
      </w:r>
    </w:p>
    <w:p>
      <w:r>
        <w:rPr>
          <w:rFonts w:ascii="宋体" w:hAnsi="宋体" w:eastAsia="宋体"/>
          <w:sz w:val="24"/>
        </w:rPr>
        <w:t>（日）石川康晴著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图解服务的细节  023  女装经营圣经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（日）石川康晴著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本书出售、求购地址：https://www.jiaokey.com/book/detail/13719967.html</w:t>
      </w:r>
    </w:p>
    <w:p>
      <w:r>
        <w:t>更多相关图书推荐：https://www.jiaokey.com</w:t>
      </w:r>
    </w:p>
    <w:p>
      <w:r>
        <w:t>（日）石川康晴著 其他作品：https://www.jiaokey.com/tag/（日）石川康晴著.html</w:t>
      </w:r>
    </w:p>
    <w:p>
      <w:r>
        <w:t>关键词搜索：https://www.jiaokey.com/tag/图解服务的细节  023  女装经营圣经.html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