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来的不是客  与进城务工朋友说说知心话</w:t>
      </w:r>
    </w:p>
    <w:p>
      <w:r>
        <w:rPr>
          <w:rFonts w:ascii="宋体" w:hAnsi="宋体" w:eastAsia="宋体"/>
          <w:sz w:val="24"/>
        </w:rPr>
        <w:t>共青团中央维护青少年权益部，北京师范大学人本发展与管理研究中心著；李宝元主笔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来的不是客  与进城务工朋友说说知心话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共青团中央维护青少年权益部，北京师范大学人本发展与管理研究中心著；李宝元主笔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本书出售、求购地址：https://www.jiaokey.com/book/detail/13718718.html</w:t>
      </w:r>
    </w:p>
    <w:p>
      <w:r>
        <w:t>更多相关图书推荐：https://www.jiaokey.com</w:t>
      </w:r>
    </w:p>
    <w:p>
      <w:r>
        <w:t>共青团中央维护青少年权益部，北京师范大学人本发展与管理研究中心著；李宝元主笔 其他作品：https://www.jiaokey.com/tag/共青团中央维护青少年权益部，北京师范大学人本发展与管理研究中心著；李宝元主笔.html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关键词搜索：https://www.jiaokey.com/tag/来的不是客  与进城务工朋友说说知心话.html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