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探路数字转型</w:t>
      </w:r>
    </w:p>
    <w:p>
      <w:r>
        <w:rPr>
          <w:rFonts w:ascii="宋体" w:hAnsi="宋体" w:eastAsia="宋体"/>
          <w:sz w:val="24"/>
        </w:rPr>
        <w:t>本书编委会组编；徐浩询，陈有钢，余进等编；林琳执行主编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探路数字转型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本书编委会组编；徐浩询，陈有钢，余进等编；林琳执行主编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本书出售、求购地址：https://www.jiaokey.com/book/detail/13718681.html</w:t>
      </w:r>
    </w:p>
    <w:p>
      <w:r>
        <w:t>更多相关图书推荐：https://www.jiaokey.com</w:t>
      </w:r>
    </w:p>
    <w:p>
      <w:r>
        <w:t>本书编委会组编；徐浩询，陈有钢，余进等编；林琳执行主编 其他作品：https://www.jiaokey.com/tag/本书编委会组编；徐浩询，陈有钢，余进等编；林琳执行主编.html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关键词搜索：https://www.jiaokey.com/tag/探路数字转型.html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