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书名：孙悟空智擒红孩妖</w:t>
      </w:r>
    </w:p>
    <w:p>
      <w:r>
        <w:t>作者：胡宏编文；李宏，魏沛绘画</w:t>
      </w:r>
    </w:p>
    <w:p>
      <w:r>
        <w:t>出版社：武汉：湖北少年儿童出版社</w:t>
      </w:r>
    </w:p>
    <w:p>
      <w:r>
        <w:t>出版日期：1988.01</w:t>
      </w:r>
    </w:p>
    <w:p>
      <w:r>
        <w:t>总页数：62</w:t>
      </w:r>
    </w:p>
    <w:p>
      <w:r>
        <w:t>更多请访问教客网: www.jiaokey.com</w:t>
      </w:r>
    </w:p>
    <w:p>
      <w:r>
        <w:t>孙悟空智擒红孩妖 评论地址：https://www.jiaokey.com/book/detail/13718230.html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