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电子设计与项目实践</w:t>
      </w:r>
    </w:p>
    <w:p>
      <w:r>
        <w:rPr>
          <w:rFonts w:ascii="宋体" w:hAnsi="宋体" w:eastAsia="宋体"/>
          <w:sz w:val="24"/>
        </w:rPr>
        <w:t>黄莺，莫振栋主编；方风波，黄聪，贾雪涛副主编；李翠翠主审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黄莺，莫振栋主编；方风波，黄聪，贾雪涛副主编；李翠翠主审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本书出售、求购地址：https://www.jiaokey.com/book/detail/13716462.html</w:t>
      </w:r>
    </w:p>
    <w:p>
      <w:r>
        <w:t>更多相关图书推荐：https://www.jiaokey.com</w:t>
      </w:r>
    </w:p>
    <w:p>
      <w:r>
        <w:t>黄莺，莫振栋主编；方风波，黄聪，贾雪涛副主编；李翠翠主审 其他作品：https://www.jiaokey.com/tag/黄莺，莫振栋主编；方风波，黄聪，贾雪涛副主编；李翠翠主审.html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