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书名：三斧定瓦岗</w:t>
      </w:r>
    </w:p>
    <w:p>
      <w:r>
        <w:t>作者：小戈编文；季源业，季津业绘画</w:t>
      </w:r>
    </w:p>
    <w:p>
      <w:r>
        <w:t>出版社：中国曲艺出版社,1982.08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三斧定瓦岗 评论地址：https://www.jiaokey.com/book/detail/13716216.html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