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南社诗集  第1辑</w:t>
      </w:r>
    </w:p>
    <w:p>
      <w:r>
        <w:rPr>
          <w:rFonts w:ascii="宋体" w:hAnsi="宋体" w:eastAsia="宋体"/>
          <w:sz w:val="24"/>
        </w:rPr>
        <w:t>会觉，芝峰，虞愚，龚植，黄秋声作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会觉，芝峰，虞愚，龚植，黄秋声作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本书出售、求购地址：https://www.jiaokey.com/book/detail/13716078.html</w:t>
      </w:r>
    </w:p>
    <w:p>
      <w:r>
        <w:t>更多相关图书推荐：https://www.jiaokey.com</w:t>
      </w:r>
    </w:p>
    <w:p>
      <w:r>
        <w:t>会觉，芝峰，虞愚，龚植，黄秋声作 其他作品：https://www.jiaokey.com/tag/会觉，芝峰，虞愚，龚植，黄秋声作.html</w:t>
      </w:r>
    </w:p>
    <w:p>
      <w:r>
        <w:t>南社 出版图书：https://www.jiaokey.com/tag/南社.html</w:t>
      </w:r>
    </w:p>
    <w:p>
      <w:r>
        <w:t>关键词搜索：https://www.jiaokey.com/tag/南社诗集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