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美国联邦最高法院判例史程</w:t>
      </w:r>
    </w:p>
    <w:p>
      <w:r>
        <w:rPr>
          <w:rFonts w:ascii="宋体" w:hAnsi="宋体" w:eastAsia="宋体"/>
          <w:sz w:val="24"/>
        </w:rPr>
        <w:t>朱瑞祥著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美国联邦最高法院判例史程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本书出售、求购地址：https://www.jiaokey.com/book/detail/13715555.html</w:t>
      </w:r>
    </w:p>
    <w:p>
      <w:r>
        <w:t>更多相关图书推荐：https://www.jiaokey.com</w:t>
      </w:r>
    </w:p>
    <w:p>
      <w:r>
        <w:t>朱瑞祥著 其他作品：https://www.jiaokey.com/tag/朱瑞祥著.html</w:t>
      </w:r>
    </w:p>
    <w:p>
      <w:r>
        <w:t>关键词搜索：https://www.jiaokey.com/tag/美国联邦最高法院判例史程.html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