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中国风景园林学会2014年会论文集  下  城镇化与风景园林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中国风景园林学会2014年会论文集  下  城镇化与风景园林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本书出售、求购地址：https://www.jiaokey.com/book/detail/13715334.html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关键词搜索：https://www.jiaokey.com/tag/中国风景园林学会2014年会论文集  下  城镇化与风景园林.html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