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燃气涡轮推进系统</w:t>
      </w:r>
    </w:p>
    <w:p>
      <w:r>
        <w:rPr>
          <w:rFonts w:ascii="宋体" w:hAnsi="宋体" w:eastAsia="宋体"/>
          <w:sz w:val="24"/>
        </w:rPr>
        <w:t>（加）贝尔尼·麦克艾萨克，（美）罗伊·兰顿著；颜万亿，谈琳娓译；陈懋章主编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燃气涡轮推进系统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（加）贝尔尼·麦克艾萨克，（美）罗伊·兰顿著；颜万亿，谈琳娓译；陈懋章主编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本书出售、求购地址：https://www.jiaokey.com/book/detail/13715012.html</w:t>
      </w:r>
    </w:p>
    <w:p>
      <w:r>
        <w:t>更多相关图书推荐：https://www.jiaokey.com</w:t>
      </w:r>
    </w:p>
    <w:p>
      <w:r>
        <w:t>（加）贝尔尼·麦克艾萨克，（美）罗伊·兰顿著；颜万亿，谈琳娓译；陈懋章主编 其他作品：https://www.jiaokey.com/tag/（加）贝尔尼·麦克艾萨克，（美）罗伊·兰顿著；颜万亿，谈琳娓译；陈懋章主编.html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关键词搜索：https://www.jiaokey.com/tag/燃气涡轮推进系统.html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