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跨文本阅读：《希伯来圣经》诠释＝CROSS TEXTUAL READING OF THE HEBREW BIBLE</w:t>
      </w:r>
    </w:p>
    <w:p>
      <w:r>
        <w:rPr>
          <w:rFonts w:ascii="宋体" w:hAnsi="宋体" w:eastAsia="宋体"/>
          <w:sz w:val="24"/>
        </w:rPr>
        <w:t>李炽昌著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跨文本阅读：《希伯来圣经》诠释＝CROSS TEXTUAL READING OF THE HEBREW BIBLE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李炽昌著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本书出售、求购地址：https://www.jiaokey.com/book/detail/13714677.html</w:t>
      </w:r>
    </w:p>
    <w:p>
      <w:r>
        <w:t>更多相关图书推荐：https://www.jiaokey.com</w:t>
      </w:r>
    </w:p>
    <w:p>
      <w:r>
        <w:t>李炽昌著 其他作品：https://www.jiaokey.com/tag/李炽昌著.html</w:t>
      </w:r>
    </w:p>
    <w:p>
      <w:r>
        <w:t>关键词搜索：https://www.jiaokey.com/tag/跨文本阅读：《希伯来圣经》诠释＝CROSS TEXTUAL READING OF THE HEBREW BIBLE.html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