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杨柳，李锦辉，余耀军主编；郭欣，刘玉林，郭怡平副主编；郭欣，龚洋，郭怡平，李锦辉，刘玉林，谢玲，杨柳，余耀军参编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杨柳，李锦辉，余耀军主编；郭欣，刘玉林，郭怡平副主编；郭欣，龚洋，郭怡平，李锦辉，刘玉林，谢玲，杨柳，余耀军参编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本书出售、求购地址：https://www.jiaokey.com/book/detail/13712834.html</w:t>
      </w:r>
    </w:p>
    <w:p>
      <w:r>
        <w:t>更多相关图书推荐：https://www.jiaokey.com</w:t>
      </w:r>
    </w:p>
    <w:p>
      <w:r>
        <w:t>杨柳，李锦辉，余耀军主编；郭欣，刘玉林，郭怡平副主编；郭欣，龚洋，郭怡平，李锦辉，刘玉林，谢玲，杨柳，余耀军参编 其他作品：https://www.jiaokey.com/tag/杨柳，李锦辉，余耀军主编；郭欣，刘玉林，郭怡平副主编；郭欣，龚洋，郭怡平，李锦辉，刘玉林，谢玲，杨柳，余耀军参编.html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