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自学的理论与实际</w:t>
      </w:r>
    </w:p>
    <w:p>
      <w:r>
        <w:rPr>
          <w:rFonts w:ascii="宋体" w:hAnsi="宋体" w:eastAsia="宋体"/>
          <w:sz w:val="24"/>
        </w:rPr>
        <w:t>虞侃著；徐柏堂校阅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自学的理论与实际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虞侃著；徐柏堂校阅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本书出售、求购地址：https://www.jiaokey.com/book/detail/13711422.html</w:t>
      </w:r>
    </w:p>
    <w:p>
      <w:r>
        <w:t>更多相关图书推荐：https://www.jiaokey.com</w:t>
      </w:r>
    </w:p>
    <w:p>
      <w:r>
        <w:t>虞侃著；徐柏堂校阅 其他作品：https://www.jiaokey.com/tag/虞侃著；徐柏堂校阅.html</w:t>
      </w:r>
    </w:p>
    <w:p>
      <w:r>
        <w:t>长风书店 出版图书：https://www.jiaokey.com/tag/长风书店.html</w:t>
      </w:r>
    </w:p>
    <w:p>
      <w:r>
        <w:t>关键词搜索：https://www.jiaokey.com/tag/自学的理论与实际.html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