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汽车设计大师</w:t>
      </w:r>
    </w:p>
    <w:p>
      <w:r>
        <w:rPr>
          <w:rFonts w:ascii="宋体" w:hAnsi="宋体" w:eastAsia="宋体"/>
          <w:sz w:val="24"/>
        </w:rPr>
        <w:t>（美）拉里·埃泽尔著；李卓森，李宇彬，邢世凯译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汽车设计大师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（美）拉里·埃泽尔著；李卓森，李宇彬，邢世凯译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本书出售、求购地址：https://www.jiaokey.com/book/detail/13711021.html</w:t>
      </w:r>
    </w:p>
    <w:p>
      <w:r>
        <w:t>更多相关图书推荐：https://www.jiaokey.com</w:t>
      </w:r>
    </w:p>
    <w:p>
      <w:r>
        <w:t>（美）拉里·埃泽尔著；李卓森，李宇彬，邢世凯译 其他作品：https://www.jiaokey.com/tag/（美）拉里·埃泽尔著；李卓森，李宇彬，邢世凯译.html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关键词搜索：https://www.jiaokey.com/tag/汽车设计大师.html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