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技术的功能  面向人工物的使用与设计</w:t>
      </w:r>
    </w:p>
    <w:p>
      <w:r>
        <w:rPr>
          <w:rFonts w:ascii="宋体" w:hAnsi="宋体" w:eastAsia="宋体"/>
          <w:sz w:val="24"/>
        </w:rPr>
        <w:t>（荷）威伯·霍克斯，彼得·弗玛斯著；刘本英译；王前审校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技术的功能  面向人工物的使用与设计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（荷）威伯·霍克斯，彼得·弗玛斯著；刘本英译；王前审校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本书出售、求购地址：https://www.jiaokey.com/book/detail/13710945.html</w:t>
      </w:r>
    </w:p>
    <w:p>
      <w:r>
        <w:t>更多相关图书推荐：https://www.jiaokey.com</w:t>
      </w:r>
    </w:p>
    <w:p>
      <w:r>
        <w:t>（荷）威伯·霍克斯，彼得·弗玛斯著；刘本英译；王前审校 其他作品：https://www.jiaokey.com/tag/（荷）威伯·霍克斯，彼得·弗玛斯著；刘本英译；王前审校.html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关键词搜索：https://www.jiaokey.com/tag/技术的功能  面向人工物的使用与设计.html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