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污泥堆肥工程技术</w:t>
      </w:r>
    </w:p>
    <w:p>
      <w:r>
        <w:rPr>
          <w:rFonts w:ascii="宋体" w:hAnsi="宋体" w:eastAsia="宋体"/>
          <w:sz w:val="24"/>
        </w:rPr>
        <w:t>桂厚瑛，彭辉，桂绍庸，周秋名，郑雷编著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污泥堆肥工程技术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桂厚瑛，彭辉，桂绍庸，周秋名，郑雷编著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本书出售、求购地址：https://www.jiaokey.com/book/detail/13710942.html</w:t>
      </w:r>
    </w:p>
    <w:p>
      <w:r>
        <w:t>更多相关图书推荐：https://www.jiaokey.com</w:t>
      </w:r>
    </w:p>
    <w:p>
      <w:r>
        <w:t>桂厚瑛，彭辉，桂绍庸，周秋名，郑雷编著 其他作品：https://www.jiaokey.com/tag/桂厚瑛，彭辉，桂绍庸，周秋名，郑雷编著.html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关键词搜索：https://www.jiaokey.com/tag/污泥堆肥工程技术.html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