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货物运输组织</w:t>
      </w:r>
    </w:p>
    <w:p>
      <w:r>
        <w:rPr>
          <w:rFonts w:ascii="宋体" w:hAnsi="宋体" w:eastAsia="宋体"/>
          <w:sz w:val="24"/>
        </w:rPr>
        <w:t>房红霞主编；刘佳，刘晓辉，李海民，庞颖，房红霞，荣令随，薛刚编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货物运输组织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房红霞主编；刘佳，刘晓辉，李海民，庞颖，房红霞，荣令随，薛刚编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本书出售、求购地址：https://www.jiaokey.com/book/detail/13710787.html</w:t>
      </w:r>
    </w:p>
    <w:p>
      <w:r>
        <w:t>更多相关图书推荐：https://www.jiaokey.com</w:t>
      </w:r>
    </w:p>
    <w:p>
      <w:r>
        <w:t>房红霞主编；刘佳，刘晓辉，李海民，庞颖，房红霞，荣令随，薛刚编 其他作品：https://www.jiaokey.com/tag/房红霞主编；刘佳，刘晓辉，李海民，庞颖，房红霞，荣令随，薛刚编.html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关键词搜索：https://www.jiaokey.com/tag/货物运输组织.html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