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法治与发展</w:t>
      </w:r>
    </w:p>
    <w:p>
      <w:r>
        <w:rPr>
          <w:rFonts w:ascii="宋体" w:hAnsi="宋体" w:eastAsia="宋体"/>
          <w:sz w:val="24"/>
        </w:rPr>
        <w:t>（加）麦克尔·崔贝尔考克，（美）罗纳德·丹尼尔斯著；冯川，郭安康，沈志平译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（加）麦克尔·崔贝尔考克，（美）罗纳德·丹尼尔斯著；冯川，郭安康，沈志平译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本书出售、求购地址：https://www.jiaokey.com/book/detail/13710318.html</w:t>
      </w:r>
    </w:p>
    <w:p>
      <w:r>
        <w:t>更多相关图书推荐：https://www.jiaokey.com</w:t>
      </w:r>
    </w:p>
    <w:p>
      <w:r>
        <w:t>（加）麦克尔·崔贝尔考克，（美）罗纳德·丹尼尔斯著；冯川，郭安康，沈志平译 其他作品：https://www.jiaokey.com/tag/（加）麦克尔·崔贝尔考克，（美）罗纳德·丹尼尔斯著；冯川，郭安康，沈志平译.html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关键词搜索：https://www.jiaokey.com/tag/法治与发展.html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