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如何打造特色农家餐厅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如何打造特色农家餐厅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本书出售、求购地址：https://www.jiaokey.com/book/detail/13709658.html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关键词搜索：https://www.jiaokey.com/tag/如何打造特色农家餐厅.html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